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49" w:rsidRPr="004C4793" w:rsidRDefault="00B92349" w:rsidP="00B92349">
      <w:pPr>
        <w:spacing w:after="0" w:line="276" w:lineRule="auto"/>
        <w:jc w:val="center"/>
        <w:rPr>
          <w:rFonts w:eastAsia="Calibri" w:cstheme="minorHAnsi"/>
          <w:b/>
          <w:sz w:val="32"/>
          <w:szCs w:val="32"/>
          <w:lang w:val="en-US"/>
        </w:rPr>
      </w:pPr>
      <w:r w:rsidRPr="00B92349">
        <w:rPr>
          <w:rFonts w:eastAsia="Calibri" w:cstheme="minorHAnsi"/>
          <w:b/>
          <w:sz w:val="32"/>
          <w:szCs w:val="32"/>
          <w:lang w:val="en-US"/>
        </w:rPr>
        <w:t xml:space="preserve">STANDAR PELAYANAN </w:t>
      </w:r>
      <w:r w:rsidR="004C4793">
        <w:rPr>
          <w:rFonts w:eastAsia="Calibri" w:cstheme="minorHAnsi"/>
          <w:b/>
          <w:sz w:val="32"/>
          <w:szCs w:val="32"/>
        </w:rPr>
        <w:t xml:space="preserve">PAJAK </w:t>
      </w:r>
      <w:r w:rsidR="004C4793">
        <w:rPr>
          <w:rFonts w:eastAsia="Calibri" w:cstheme="minorHAnsi"/>
          <w:b/>
          <w:sz w:val="32"/>
          <w:szCs w:val="32"/>
          <w:lang w:val="en-US"/>
        </w:rPr>
        <w:t>PBB-P2</w:t>
      </w:r>
    </w:p>
    <w:p w:rsidR="00B92349" w:rsidRPr="00B92349" w:rsidRDefault="00B92349" w:rsidP="00B92349">
      <w:pPr>
        <w:spacing w:after="0"/>
        <w:jc w:val="center"/>
        <w:rPr>
          <w:rFonts w:eastAsia="Calibri" w:cstheme="minorHAnsi"/>
          <w:sz w:val="28"/>
          <w:szCs w:val="28"/>
          <w:lang w:val="en-US"/>
        </w:rPr>
      </w:pPr>
      <w:r w:rsidRPr="00B92349">
        <w:rPr>
          <w:rFonts w:eastAsia="Calibri" w:cstheme="minorHAnsi"/>
          <w:sz w:val="28"/>
          <w:szCs w:val="28"/>
          <w:lang w:val="en-US"/>
        </w:rPr>
        <w:t>BADAN PENGELOLAAN PAJAK DAN RESTRIBUSI DAERAH</w:t>
      </w:r>
    </w:p>
    <w:p w:rsidR="00B92349" w:rsidRPr="00B92349" w:rsidRDefault="00B92349" w:rsidP="00B92349">
      <w:pPr>
        <w:spacing w:after="0"/>
        <w:jc w:val="center"/>
        <w:rPr>
          <w:rFonts w:eastAsia="Calibri" w:cstheme="minorHAnsi"/>
          <w:sz w:val="28"/>
          <w:szCs w:val="28"/>
          <w:u w:val="single"/>
        </w:rPr>
      </w:pPr>
      <w:r w:rsidRPr="00B92349">
        <w:rPr>
          <w:rFonts w:eastAsia="Calibri" w:cstheme="minorHAnsi"/>
          <w:sz w:val="28"/>
          <w:szCs w:val="28"/>
          <w:u w:val="single"/>
          <w:lang w:val="en-US"/>
        </w:rPr>
        <w:t>K</w:t>
      </w:r>
      <w:r w:rsidRPr="00B92349">
        <w:rPr>
          <w:rFonts w:eastAsia="Calibri" w:cstheme="minorHAnsi"/>
          <w:sz w:val="28"/>
          <w:szCs w:val="28"/>
          <w:u w:val="single"/>
        </w:rPr>
        <w:t>ABUPATEN</w:t>
      </w:r>
      <w:r w:rsidRPr="00B92349">
        <w:rPr>
          <w:rFonts w:eastAsia="Calibri" w:cstheme="minorHAnsi"/>
          <w:sz w:val="28"/>
          <w:szCs w:val="28"/>
          <w:u w:val="single"/>
          <w:lang w:val="en-US"/>
        </w:rPr>
        <w:t xml:space="preserve"> LAMPUNG</w:t>
      </w:r>
      <w:r w:rsidRPr="00B92349">
        <w:rPr>
          <w:rFonts w:eastAsia="Calibri" w:cstheme="minorHAnsi"/>
          <w:sz w:val="28"/>
          <w:szCs w:val="28"/>
          <w:u w:val="single"/>
        </w:rPr>
        <w:t xml:space="preserve"> TENGAH</w:t>
      </w:r>
    </w:p>
    <w:p w:rsidR="00B92349" w:rsidRPr="00B92349" w:rsidRDefault="00B92349" w:rsidP="00B92349">
      <w:pPr>
        <w:spacing w:after="0"/>
        <w:jc w:val="center"/>
        <w:rPr>
          <w:rFonts w:eastAsia="Calibri" w:cstheme="minorHAnsi"/>
          <w:sz w:val="1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767"/>
        <w:gridCol w:w="6994"/>
      </w:tblGrid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spacing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B92349">
              <w:rPr>
                <w:rFonts w:eastAsia="Calibr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B92349">
              <w:rPr>
                <w:rFonts w:eastAsia="Calibr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6994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B92349">
              <w:rPr>
                <w:rFonts w:eastAsia="Calibri" w:cstheme="minorHAnsi"/>
                <w:b/>
                <w:sz w:val="24"/>
                <w:szCs w:val="24"/>
              </w:rPr>
              <w:t>Uraian</w:t>
            </w: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Dasar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6994" w:type="dxa"/>
          </w:tcPr>
          <w:p w:rsidR="0081196F" w:rsidRPr="00EB26F5" w:rsidRDefault="0081196F" w:rsidP="0081196F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RI   No. 28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2009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Retribusi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Daerah. </w:t>
            </w:r>
          </w:p>
          <w:p w:rsidR="00B92349" w:rsidRPr="00AB04FF" w:rsidRDefault="0081196F" w:rsidP="00087328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EB26F5">
              <w:rPr>
                <w:rFonts w:asciiTheme="minorHAnsi" w:hAnsiTheme="minorHAnsi" w:cstheme="minorHAnsi"/>
                <w:sz w:val="24"/>
                <w:szCs w:val="24"/>
              </w:rPr>
              <w:t xml:space="preserve">Daerah  </w:t>
            </w:r>
            <w:r w:rsidRPr="00EB26F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Kabupaten</w:t>
            </w:r>
            <w:proofErr w:type="gramEnd"/>
            <w:r w:rsidRPr="00EB26F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Lampung Tengah</w:t>
            </w:r>
            <w:r w:rsidR="000873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Nomor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03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2012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Pajak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Bumi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Bangunan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Pedesaan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328">
              <w:rPr>
                <w:rFonts w:cstheme="minorHAnsi"/>
                <w:sz w:val="24"/>
                <w:szCs w:val="24"/>
              </w:rPr>
              <w:t>Perkotaan</w:t>
            </w:r>
            <w:proofErr w:type="spellEnd"/>
            <w:r w:rsidRPr="00087328">
              <w:rPr>
                <w:rFonts w:cstheme="minorHAnsi"/>
                <w:sz w:val="24"/>
                <w:szCs w:val="24"/>
              </w:rPr>
              <w:t xml:space="preserve"> (PBB-P2)</w:t>
            </w:r>
            <w:r w:rsidR="00AB04FF">
              <w:rPr>
                <w:rFonts w:cstheme="minorHAnsi"/>
                <w:sz w:val="24"/>
                <w:szCs w:val="24"/>
              </w:rPr>
              <w:t>.</w:t>
            </w:r>
          </w:p>
          <w:p w:rsidR="00AB04FF" w:rsidRDefault="00AB04FF" w:rsidP="00AB04FF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05637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1056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Bupati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26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2012</w:t>
            </w:r>
            <w:r w:rsidRPr="001056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05637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penghapusan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piutang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PBB-P2 yang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kadaluarsa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4258A" w:rsidRDefault="0014258A" w:rsidP="0014258A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05637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1056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Bupati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27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2012</w:t>
            </w:r>
            <w:r w:rsidRPr="001056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05637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Pembetulan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,Pengurangan,Keberatan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Banding PBB-P2.</w:t>
            </w:r>
          </w:p>
          <w:p w:rsidR="00AB04FF" w:rsidRPr="0014258A" w:rsidRDefault="00AB04FF" w:rsidP="0014258A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Bupati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Lampung Tengah Nomor 28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2014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Pembatalan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penghapusan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>Objek</w:t>
            </w:r>
            <w:proofErr w:type="spellEnd"/>
            <w:r w:rsidRPr="0014258A">
              <w:rPr>
                <w:rFonts w:asciiTheme="minorHAnsi" w:hAnsiTheme="minorHAnsi" w:cstheme="minorHAnsi"/>
                <w:sz w:val="24"/>
                <w:szCs w:val="24"/>
              </w:rPr>
              <w:t xml:space="preserve"> PBB-P2.</w:t>
            </w:r>
          </w:p>
          <w:p w:rsidR="0014258A" w:rsidRPr="00C83363" w:rsidRDefault="0014258A" w:rsidP="0014258A">
            <w:pPr>
              <w:pStyle w:val="ListParagraph"/>
              <w:spacing w:line="240" w:lineRule="auto"/>
              <w:jc w:val="both"/>
              <w:rPr>
                <w:rFonts w:asciiTheme="minorHAnsi" w:hAnsiTheme="minorHAnsi" w:cstheme="minorHAnsi"/>
                <w:sz w:val="2"/>
                <w:szCs w:val="24"/>
              </w:rPr>
            </w:pPr>
          </w:p>
          <w:p w:rsidR="00AB04FF" w:rsidRPr="00286571" w:rsidRDefault="00AB04FF" w:rsidP="00AB04FF">
            <w:pPr>
              <w:pStyle w:val="ListParagraph"/>
              <w:spacing w:line="240" w:lineRule="auto"/>
              <w:jc w:val="both"/>
              <w:rPr>
                <w:rFonts w:asciiTheme="minorHAnsi" w:hAnsiTheme="minorHAnsi" w:cstheme="minorHAnsi"/>
                <w:sz w:val="6"/>
                <w:szCs w:val="24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Persyaratan</w:t>
            </w:r>
            <w:proofErr w:type="spellEnd"/>
          </w:p>
        </w:tc>
        <w:tc>
          <w:tcPr>
            <w:tcW w:w="6994" w:type="dxa"/>
          </w:tcPr>
          <w:p w:rsidR="0081196F" w:rsidRPr="00C72443" w:rsidRDefault="0081196F" w:rsidP="0081196F">
            <w:pPr>
              <w:rPr>
                <w:sz w:val="24"/>
                <w:szCs w:val="24"/>
              </w:rPr>
            </w:pPr>
            <w:r w:rsidRPr="00C72443">
              <w:rPr>
                <w:sz w:val="24"/>
                <w:szCs w:val="24"/>
                <w:u w:val="single"/>
              </w:rPr>
              <w:t>Objek  Pajak Baru</w:t>
            </w:r>
            <w:r w:rsidRPr="00C72443">
              <w:rPr>
                <w:sz w:val="24"/>
                <w:szCs w:val="24"/>
              </w:rPr>
              <w:t xml:space="preserve"> :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Mengisi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blangko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permohonan &amp; blangko </w:t>
            </w:r>
            <w:r w:rsidRPr="00C72443">
              <w:rPr>
                <w:rFonts w:asciiTheme="minorHAnsi" w:hAnsiTheme="minorHAnsi"/>
                <w:sz w:val="24"/>
                <w:szCs w:val="24"/>
              </w:rPr>
              <w:t xml:space="preserve">SPOP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LSPOP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Fotokopi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KTP 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Fotokopi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Surat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Keterangan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Tanah ( SKT/AJB/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Sertifikat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 w:rsidRPr="00C72443">
              <w:rPr>
                <w:rFonts w:asciiTheme="minorHAnsi" w:hAnsiTheme="minorHAnsi"/>
                <w:sz w:val="24"/>
                <w:szCs w:val="24"/>
              </w:rPr>
              <w:t xml:space="preserve">SPPT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Tetangga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objek pajak.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Surat Keterangan b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>elum memiliki SPPT dari Kakam /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Lurah.</w:t>
            </w:r>
          </w:p>
          <w:p w:rsidR="0081196F" w:rsidRDefault="0081196F" w:rsidP="0081196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Surat  Kuasa bagi yang dikuasakan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>.</w:t>
            </w:r>
          </w:p>
          <w:p w:rsidR="0081196F" w:rsidRPr="00286571" w:rsidRDefault="0081196F" w:rsidP="0081196F">
            <w:pPr>
              <w:pStyle w:val="ListParagraph"/>
              <w:spacing w:line="240" w:lineRule="auto"/>
              <w:rPr>
                <w:rFonts w:asciiTheme="minorHAnsi" w:hAnsiTheme="minorHAnsi"/>
                <w:sz w:val="6"/>
                <w:szCs w:val="24"/>
                <w:lang w:val="id-ID"/>
              </w:rPr>
            </w:pPr>
          </w:p>
          <w:p w:rsidR="0081196F" w:rsidRPr="00C72443" w:rsidRDefault="0081196F" w:rsidP="0081196F">
            <w:pPr>
              <w:rPr>
                <w:sz w:val="24"/>
                <w:szCs w:val="24"/>
              </w:rPr>
            </w:pPr>
            <w:r w:rsidRPr="00C72443">
              <w:rPr>
                <w:sz w:val="24"/>
                <w:szCs w:val="24"/>
                <w:u w:val="single"/>
              </w:rPr>
              <w:t>Mutasi Objek Pajak ( Penuh/Pecah/Gabung )</w:t>
            </w:r>
            <w:r w:rsidRPr="00C72443">
              <w:rPr>
                <w:sz w:val="24"/>
                <w:szCs w:val="24"/>
              </w:rPr>
              <w:t xml:space="preserve"> :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Mengisi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blangko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permohonan &amp; blangko </w:t>
            </w:r>
            <w:r w:rsidRPr="00C72443">
              <w:rPr>
                <w:rFonts w:asciiTheme="minorHAnsi" w:hAnsiTheme="minorHAnsi"/>
                <w:sz w:val="24"/>
                <w:szCs w:val="24"/>
              </w:rPr>
              <w:t xml:space="preserve">SPOP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LSPOP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Fotokopi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KTP 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Fotokopi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Surat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Keterangan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Tanah ( SKT/AJB/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Sertifikat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proofErr w:type="gramStart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SPPT 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Induk</w:t>
            </w:r>
            <w:proofErr w:type="gramEnd"/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.</w:t>
            </w:r>
          </w:p>
          <w:p w:rsidR="0081196F" w:rsidRDefault="0081196F" w:rsidP="0081196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Surat  Kuasa bagi yang dikuasakan.</w:t>
            </w:r>
          </w:p>
          <w:p w:rsidR="0081196F" w:rsidRPr="00EC49B9" w:rsidRDefault="0081196F" w:rsidP="0081196F">
            <w:pPr>
              <w:pStyle w:val="ListParagraph"/>
              <w:spacing w:line="240" w:lineRule="auto"/>
              <w:rPr>
                <w:rFonts w:asciiTheme="minorHAnsi" w:hAnsiTheme="minorHAnsi"/>
                <w:sz w:val="4"/>
                <w:szCs w:val="24"/>
                <w:lang w:val="id-ID"/>
              </w:rPr>
            </w:pPr>
          </w:p>
          <w:p w:rsidR="0081196F" w:rsidRPr="00C72443" w:rsidRDefault="0081196F" w:rsidP="0081196F">
            <w:pPr>
              <w:rPr>
                <w:sz w:val="24"/>
                <w:szCs w:val="24"/>
              </w:rPr>
            </w:pPr>
            <w:r w:rsidRPr="00C72443">
              <w:rPr>
                <w:sz w:val="24"/>
                <w:szCs w:val="24"/>
                <w:u w:val="single"/>
              </w:rPr>
              <w:t>Penghapusan Objek Pajak</w:t>
            </w:r>
            <w:r w:rsidRPr="00C72443">
              <w:rPr>
                <w:sz w:val="24"/>
                <w:szCs w:val="24"/>
              </w:rPr>
              <w:t xml:space="preserve"> :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Surat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Pengantar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camat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Mengisi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blangko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permohonan Penghapusan.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Surat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72443">
              <w:rPr>
                <w:rFonts w:asciiTheme="minorHAnsi" w:hAnsiTheme="minorHAnsi"/>
                <w:sz w:val="24"/>
                <w:szCs w:val="24"/>
              </w:rPr>
              <w:t>pernyataan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k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akam/Lurah bermaterai.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C72443">
              <w:rPr>
                <w:rFonts w:asciiTheme="minorHAnsi" w:hAnsiTheme="minorHAnsi"/>
                <w:sz w:val="24"/>
                <w:szCs w:val="24"/>
              </w:rPr>
              <w:t>Rekap</w:t>
            </w:r>
            <w:proofErr w:type="spellEnd"/>
            <w:r w:rsidRPr="00C724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NOP</w:t>
            </w:r>
            <w:proofErr w:type="gramEnd"/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yang diusulkan untuk dihapus .</w:t>
            </w:r>
          </w:p>
          <w:p w:rsidR="0081196F" w:rsidRPr="00C72443" w:rsidRDefault="0081196F" w:rsidP="008119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 w:rsidRPr="00C72443">
              <w:rPr>
                <w:rFonts w:asciiTheme="minorHAnsi" w:hAnsiTheme="minorHAnsi"/>
                <w:sz w:val="24"/>
                <w:szCs w:val="24"/>
                <w:lang w:val="id-ID"/>
              </w:rPr>
              <w:t>Surat  Kuasa bagi yang dikuasakan.</w:t>
            </w:r>
          </w:p>
          <w:p w:rsidR="00B92349" w:rsidRPr="00C83363" w:rsidRDefault="00B92349" w:rsidP="00B92349">
            <w:pPr>
              <w:spacing w:before="240" w:line="276" w:lineRule="auto"/>
              <w:ind w:left="720"/>
              <w:contextualSpacing/>
              <w:rPr>
                <w:rFonts w:eastAsia="Calibri" w:cstheme="minorHAnsi"/>
                <w:sz w:val="2"/>
                <w:szCs w:val="24"/>
              </w:rPr>
            </w:pPr>
          </w:p>
        </w:tc>
      </w:tr>
      <w:tr w:rsidR="00B92349" w:rsidRPr="00B92349" w:rsidTr="00C83363">
        <w:tc>
          <w:tcPr>
            <w:tcW w:w="578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Sistem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Mekanisme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6994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spacing w:line="276" w:lineRule="auto"/>
              <w:contextualSpacing/>
              <w:rPr>
                <w:rFonts w:eastAsia="Calibri" w:cstheme="minorHAnsi"/>
                <w:b/>
                <w:sz w:val="6"/>
                <w:szCs w:val="24"/>
              </w:rPr>
            </w:pPr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object w:dxaOrig="27663" w:dyaOrig="18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230.25pt" o:ole="">
                  <v:imagedata r:id="rId5" o:title=""/>
                </v:shape>
                <o:OLEObject Type="Embed" ProgID="Unknown" ShapeID="_x0000_i1025" DrawAspect="Content" ObjectID="_1618727325" r:id="rId6"/>
              </w:object>
            </w:r>
          </w:p>
        </w:tc>
      </w:tr>
      <w:tr w:rsidR="00C83363" w:rsidRPr="00B92349" w:rsidTr="00C83363"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C83363" w:rsidRPr="00B92349" w:rsidTr="00C83363"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C83363" w:rsidRPr="00B92349" w:rsidRDefault="00C83363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right w:val="nil"/>
            </w:tcBorders>
          </w:tcPr>
          <w:p w:rsidR="00C83363" w:rsidRPr="00B92349" w:rsidRDefault="00C83363" w:rsidP="00B92349">
            <w:p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Jangka</w:t>
            </w:r>
            <w:proofErr w:type="spellEnd"/>
            <w:r w:rsidR="0028657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Waktu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6994" w:type="dxa"/>
          </w:tcPr>
          <w:p w:rsidR="00B92349" w:rsidRPr="00B92349" w:rsidRDefault="00C40B41" w:rsidP="00B92349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PBB-P2</w:t>
            </w:r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untuk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proses</w:t>
            </w:r>
            <w:r w:rsidR="0028657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69AC">
              <w:rPr>
                <w:rFonts w:eastAsia="Calibri" w:cstheme="minorHAnsi"/>
                <w:sz w:val="24"/>
                <w:szCs w:val="24"/>
                <w:lang w:val="en-US"/>
              </w:rPr>
              <w:t>pendafaran</w:t>
            </w:r>
            <w:proofErr w:type="spellEnd"/>
            <w:r w:rsidR="000969AC">
              <w:rPr>
                <w:rFonts w:eastAsia="Calibri" w:cstheme="minorHAnsi"/>
                <w:sz w:val="24"/>
                <w:szCs w:val="24"/>
                <w:lang w:val="en-US"/>
              </w:rPr>
              <w:t xml:space="preserve"> paling lama 2</w:t>
            </w:r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hari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kerja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untuk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pembayaran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cukup</w:t>
            </w:r>
            <w:proofErr w:type="spellEnd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hari</w:t>
            </w:r>
            <w:proofErr w:type="spellEnd"/>
          </w:p>
        </w:tc>
      </w:tr>
      <w:tr w:rsidR="00B92349" w:rsidRPr="00B92349" w:rsidTr="00E10D18">
        <w:tc>
          <w:tcPr>
            <w:tcW w:w="578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Biaya</w:t>
            </w:r>
            <w:proofErr w:type="spellEnd"/>
          </w:p>
        </w:tc>
        <w:tc>
          <w:tcPr>
            <w:tcW w:w="6994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B92349">
              <w:rPr>
                <w:rFonts w:eastAsia="Calibri" w:cstheme="minorHAnsi"/>
                <w:sz w:val="24"/>
                <w:szCs w:val="24"/>
              </w:rPr>
              <w:t xml:space="preserve">Proses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Pendaftaran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Pembayaran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C40B41">
              <w:rPr>
                <w:rFonts w:eastAsia="Calibri" w:cstheme="minorHAnsi"/>
                <w:sz w:val="24"/>
                <w:szCs w:val="24"/>
              </w:rPr>
              <w:t>PBB-P2</w:t>
            </w:r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tidak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dipungut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biaya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92349">
              <w:rPr>
                <w:rFonts w:eastAsia="Calibr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Tarif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</w:p>
        </w:tc>
        <w:tc>
          <w:tcPr>
            <w:tcW w:w="6994" w:type="dxa"/>
          </w:tcPr>
          <w:p w:rsidR="00B92349" w:rsidRDefault="00B92349" w:rsidP="00B92349">
            <w:pPr>
              <w:rPr>
                <w:rFonts w:eastAsia="Calibri" w:cstheme="minorHAnsi"/>
                <w:sz w:val="24"/>
                <w:szCs w:val="24"/>
              </w:rPr>
            </w:pPr>
          </w:p>
          <w:p w:rsidR="00446918" w:rsidRPr="001A4379" w:rsidRDefault="00446918" w:rsidP="00B92349">
            <w:pPr>
              <w:rPr>
                <w:rFonts w:eastAsia="Calibri" w:cstheme="minorHAnsi"/>
                <w:sz w:val="12"/>
                <w:szCs w:val="24"/>
              </w:rPr>
            </w:pPr>
          </w:p>
        </w:tc>
      </w:tr>
      <w:tr w:rsidR="00B92349" w:rsidRPr="00B92349" w:rsidTr="00E10D18">
        <w:tc>
          <w:tcPr>
            <w:tcW w:w="578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Produk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994" w:type="dxa"/>
            <w:tcBorders>
              <w:bottom w:val="single" w:sz="4" w:space="0" w:color="000000" w:themeColor="text1"/>
            </w:tcBorders>
          </w:tcPr>
          <w:p w:rsidR="00B92349" w:rsidRPr="00B92349" w:rsidRDefault="00000EFE" w:rsidP="00B92349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SPPT.</w:t>
            </w:r>
            <w:r w:rsidR="00087328">
              <w:rPr>
                <w:rFonts w:eastAsia="Calibri" w:cstheme="minorHAnsi"/>
                <w:sz w:val="24"/>
                <w:szCs w:val="24"/>
                <w:lang w:val="en-US"/>
              </w:rPr>
              <w:t xml:space="preserve"> (</w:t>
            </w:r>
            <w:r w:rsidR="00C40B41">
              <w:rPr>
                <w:rFonts w:eastAsia="Calibri" w:cstheme="minorHAnsi"/>
                <w:sz w:val="24"/>
                <w:szCs w:val="24"/>
                <w:lang w:val="en-US"/>
              </w:rPr>
              <w:t xml:space="preserve"> PBB-P2</w:t>
            </w:r>
            <w:r w:rsidR="00B92349" w:rsidRPr="00B92349">
              <w:rPr>
                <w:rFonts w:eastAsia="Calibri" w:cstheme="minorHAnsi"/>
                <w:sz w:val="24"/>
                <w:szCs w:val="24"/>
                <w:lang w:val="en-US"/>
              </w:rPr>
              <w:t>)</w:t>
            </w:r>
          </w:p>
          <w:p w:rsidR="00087328" w:rsidRPr="00CF1C9B" w:rsidRDefault="00087328" w:rsidP="00B92349">
            <w:pPr>
              <w:jc w:val="center"/>
              <w:rPr>
                <w:rFonts w:eastAsia="Calibri" w:cstheme="minorHAnsi"/>
                <w:sz w:val="6"/>
                <w:szCs w:val="28"/>
                <w:u w:val="single"/>
              </w:rPr>
            </w:pPr>
          </w:p>
          <w:p w:rsidR="00CF1C9B" w:rsidRPr="00286571" w:rsidRDefault="00CF1C9B" w:rsidP="00B92349">
            <w:pPr>
              <w:jc w:val="center"/>
              <w:rPr>
                <w:rFonts w:eastAsia="Calibri" w:cstheme="minorHAnsi"/>
                <w:sz w:val="20"/>
                <w:szCs w:val="28"/>
                <w:u w:val="single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Sarana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Prasarana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atau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fasilitas</w:t>
            </w:r>
            <w:proofErr w:type="spellEnd"/>
          </w:p>
        </w:tc>
        <w:tc>
          <w:tcPr>
            <w:tcW w:w="6994" w:type="dxa"/>
          </w:tcPr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A).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Sarana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Prasarana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nyaman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tunggu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nyaman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Meja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Kursi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Kamar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Mandi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WC</w:t>
            </w:r>
          </w:p>
          <w:p w:rsidR="00B92349" w:rsidRP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Parkir</w:t>
            </w:r>
            <w:proofErr w:type="spellEnd"/>
          </w:p>
          <w:p w:rsidR="00B92349" w:rsidRDefault="00B92349" w:rsidP="00B9234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446918" w:rsidRPr="001A4379" w:rsidRDefault="00446918" w:rsidP="00446918">
            <w:pPr>
              <w:spacing w:line="276" w:lineRule="auto"/>
              <w:ind w:left="705"/>
              <w:contextualSpacing/>
              <w:rPr>
                <w:rFonts w:eastAsia="Calibri" w:cs="Times New Roman"/>
                <w:sz w:val="4"/>
                <w:szCs w:val="24"/>
                <w:lang w:val="en-US"/>
              </w:rPr>
            </w:pP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Fasilitas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Pendukung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B92349" w:rsidRPr="00B92349" w:rsidRDefault="00B92349" w:rsidP="00B9234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Papan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alur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B92349" w:rsidRPr="00B92349" w:rsidRDefault="00B92349" w:rsidP="00B9234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Papan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alur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B92349" w:rsidRDefault="00B92349" w:rsidP="00B9234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Maklumat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  <w:p w:rsidR="00E10D18" w:rsidRPr="00446918" w:rsidRDefault="00E10D18" w:rsidP="00E10D18">
            <w:pPr>
              <w:spacing w:line="276" w:lineRule="auto"/>
              <w:ind w:left="705"/>
              <w:contextualSpacing/>
              <w:rPr>
                <w:rFonts w:eastAsia="Calibri" w:cs="Times New Roman"/>
                <w:sz w:val="2"/>
                <w:szCs w:val="24"/>
                <w:lang w:val="en-US"/>
              </w:rPr>
            </w:pPr>
          </w:p>
          <w:p w:rsidR="00B92349" w:rsidRPr="008A7B1B" w:rsidRDefault="00B92349" w:rsidP="00B92349">
            <w:pPr>
              <w:jc w:val="center"/>
              <w:rPr>
                <w:rFonts w:eastAsia="Calibri" w:cstheme="minorHAnsi"/>
                <w:sz w:val="2"/>
                <w:szCs w:val="28"/>
                <w:u w:val="single"/>
              </w:rPr>
            </w:pPr>
          </w:p>
          <w:p w:rsidR="00B92349" w:rsidRPr="008A7B1B" w:rsidRDefault="00B92349" w:rsidP="00B92349">
            <w:pPr>
              <w:jc w:val="center"/>
              <w:rPr>
                <w:rFonts w:eastAsia="Calibri" w:cstheme="minorHAnsi"/>
                <w:sz w:val="4"/>
                <w:szCs w:val="28"/>
                <w:u w:val="single"/>
              </w:rPr>
            </w:pPr>
          </w:p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"/>
                <w:szCs w:val="28"/>
                <w:u w:val="single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Kompetensi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994" w:type="dxa"/>
          </w:tcPr>
          <w:p w:rsidR="00273068" w:rsidRPr="00972D90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972D90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Kepala</w:t>
            </w:r>
            <w:proofErr w:type="spellEnd"/>
            <w:r w:rsidRPr="00972D90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72D90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Badan</w:t>
            </w:r>
            <w:proofErr w:type="spellEnd"/>
          </w:p>
          <w:p w:rsidR="00273068" w:rsidRPr="00972D90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972D90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Sekretaris</w:t>
            </w:r>
            <w:proofErr w:type="spellEnd"/>
          </w:p>
          <w:p w:rsidR="00273068" w:rsidRPr="00FB2937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Kepala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Pajak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PBB</w:t>
            </w:r>
          </w:p>
          <w:p w:rsidR="00273068" w:rsidRPr="00FB2937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Pendaftaran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Pendataan</w:t>
            </w:r>
            <w:proofErr w:type="spellEnd"/>
          </w:p>
          <w:p w:rsidR="00273068" w:rsidRPr="00FB2937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Perhitungan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Penetapan</w:t>
            </w:r>
            <w:proofErr w:type="spellEnd"/>
          </w:p>
          <w:p w:rsidR="00273068" w:rsidRPr="00FB2937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Pengelo</w:t>
            </w:r>
            <w:r w:rsidR="00345CDD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l</w:t>
            </w:r>
            <w:bookmarkStart w:id="0" w:name="_GoBack"/>
            <w:bookmarkEnd w:id="0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aan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data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Keberatan</w:t>
            </w:r>
            <w:proofErr w:type="spellEnd"/>
          </w:p>
          <w:p w:rsidR="00273068" w:rsidRPr="00BD4DDD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layanan Informasi PBB-P2</w:t>
            </w:r>
          </w:p>
          <w:p w:rsidR="00273068" w:rsidRPr="00BD4DDD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layanan Pajak   PBB-P2</w:t>
            </w:r>
          </w:p>
          <w:p w:rsidR="00273068" w:rsidRPr="008A7B1B" w:rsidRDefault="00273068" w:rsidP="002730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layanan Bank</w:t>
            </w:r>
          </w:p>
          <w:p w:rsidR="008A7B1B" w:rsidRPr="001A4379" w:rsidRDefault="008A7B1B" w:rsidP="00CF1C9B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"/>
                <w:szCs w:val="24"/>
                <w:lang w:val="en-SG"/>
              </w:rPr>
            </w:pPr>
          </w:p>
          <w:p w:rsidR="00B92349" w:rsidRPr="008A7B1B" w:rsidRDefault="00B92349" w:rsidP="00273068">
            <w:pPr>
              <w:spacing w:line="276" w:lineRule="auto"/>
              <w:ind w:left="720"/>
              <w:contextualSpacing/>
              <w:rPr>
                <w:rFonts w:eastAsia="Calibri" w:cstheme="minorHAnsi"/>
                <w:sz w:val="8"/>
                <w:szCs w:val="24"/>
                <w:lang w:val="en-SG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Pengawasan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Internal</w:t>
            </w:r>
          </w:p>
        </w:tc>
        <w:tc>
          <w:tcPr>
            <w:tcW w:w="6994" w:type="dxa"/>
          </w:tcPr>
          <w:p w:rsid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Internal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produk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>dipantau</w:t>
            </w:r>
            <w:proofErr w:type="spellEnd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>atasan</w:t>
            </w:r>
            <w:proofErr w:type="spellEnd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B1B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</w:p>
          <w:p w:rsidR="00E10D18" w:rsidRPr="00446918" w:rsidRDefault="00E10D18" w:rsidP="00B92349">
            <w:pPr>
              <w:rPr>
                <w:rFonts w:eastAsia="Calibri" w:cs="Times New Roman"/>
                <w:sz w:val="4"/>
                <w:szCs w:val="24"/>
                <w:lang w:val="en-US"/>
              </w:rPr>
            </w:pPr>
          </w:p>
          <w:p w:rsidR="008A7B1B" w:rsidRPr="00CF1C9B" w:rsidRDefault="008A7B1B" w:rsidP="00B92349">
            <w:pPr>
              <w:rPr>
                <w:rFonts w:eastAsia="Calibri" w:cstheme="minorHAnsi"/>
                <w:sz w:val="12"/>
                <w:szCs w:val="28"/>
                <w:u w:val="single"/>
              </w:rPr>
            </w:pPr>
          </w:p>
        </w:tc>
      </w:tr>
      <w:tr w:rsidR="00B92349" w:rsidRPr="00B92349" w:rsidTr="00E10D18">
        <w:tc>
          <w:tcPr>
            <w:tcW w:w="578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Penanganan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Pengaduan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, saran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masukan</w:t>
            </w:r>
            <w:proofErr w:type="spellEnd"/>
          </w:p>
        </w:tc>
        <w:tc>
          <w:tcPr>
            <w:tcW w:w="6994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(A).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Sarana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(media), Saran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melalui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 </w:t>
            </w:r>
          </w:p>
          <w:p w:rsidR="00B92349" w:rsidRPr="00B92349" w:rsidRDefault="00B92349" w:rsidP="00B9234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Telepon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Formulir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Website</w:t>
            </w:r>
          </w:p>
          <w:p w:rsidR="00B92349" w:rsidRPr="001A4379" w:rsidRDefault="00B92349" w:rsidP="00B92349">
            <w:pPr>
              <w:ind w:left="770"/>
              <w:contextualSpacing/>
              <w:rPr>
                <w:rFonts w:eastAsia="Calibri" w:cs="Times New Roman"/>
                <w:sz w:val="2"/>
                <w:szCs w:val="24"/>
                <w:lang w:val="en-US"/>
              </w:rPr>
            </w:pP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media/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surat</w:t>
            </w:r>
            <w:proofErr w:type="spellEnd"/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di</w:t>
            </w:r>
            <w:r w:rsidR="0008732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ditindak</w:t>
            </w:r>
            <w:proofErr w:type="spellEnd"/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lanjuti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dengan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tahap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sebagai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berikut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1)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Cek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Administrasi</w:t>
            </w:r>
            <w:proofErr w:type="spellEnd"/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2)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Survei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lapangan</w:t>
            </w:r>
            <w:proofErr w:type="spellEnd"/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3)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Koordinasi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Internal</w:t>
            </w: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4)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Koordinasi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Instansi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  <w:p w:rsidR="00B92349" w:rsidRPr="00B92349" w:rsidRDefault="00B92349" w:rsidP="00B92349">
            <w:pPr>
              <w:ind w:left="770"/>
              <w:contextualSpacing/>
              <w:rPr>
                <w:rFonts w:eastAsia="Calibri" w:cs="Times New Roman"/>
                <w:sz w:val="8"/>
                <w:szCs w:val="24"/>
                <w:lang w:val="en-US"/>
              </w:rPr>
            </w:pP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(C).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Penyelesaian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Kondisi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ada</w:t>
            </w:r>
            <w:proofErr w:type="spellEnd"/>
          </w:p>
          <w:p w:rsidR="00E10D18" w:rsidRPr="00E10D18" w:rsidRDefault="00E10D18" w:rsidP="00B92349">
            <w:pPr>
              <w:rPr>
                <w:rFonts w:eastAsia="Calibri" w:cs="Times New Roman"/>
                <w:sz w:val="8"/>
                <w:szCs w:val="24"/>
                <w:lang w:val="en-US"/>
              </w:rPr>
            </w:pPr>
          </w:p>
          <w:p w:rsidR="008A7B1B" w:rsidRPr="00CF1C9B" w:rsidRDefault="008A7B1B" w:rsidP="00B92349">
            <w:pPr>
              <w:rPr>
                <w:rFonts w:eastAsia="Calibri" w:cstheme="minorHAnsi"/>
                <w:sz w:val="8"/>
                <w:szCs w:val="28"/>
                <w:u w:val="single"/>
              </w:rPr>
            </w:pPr>
          </w:p>
        </w:tc>
      </w:tr>
      <w:tr w:rsidR="00E10D18" w:rsidRPr="00B92349" w:rsidTr="00E10D18"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0D18" w:rsidRPr="00B92349" w:rsidTr="00E10D18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0D18" w:rsidRPr="00B92349" w:rsidTr="00E10D18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E10D18" w:rsidRDefault="00E10D18" w:rsidP="00B92349">
            <w:pPr>
              <w:rPr>
                <w:rFonts w:eastAsia="Calibri" w:cs="Times New Roman"/>
                <w:sz w:val="24"/>
                <w:szCs w:val="24"/>
              </w:rPr>
            </w:pPr>
          </w:p>
          <w:p w:rsidR="001A4379" w:rsidRPr="00B92349" w:rsidRDefault="001A4379" w:rsidP="00B923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0D18" w:rsidRPr="00B92349" w:rsidTr="00E10D18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E10D18" w:rsidRPr="00B92349" w:rsidRDefault="00E10D18" w:rsidP="00B923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0D18" w:rsidRPr="00B92349" w:rsidTr="00E10D18"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</w:tcPr>
          <w:p w:rsidR="00E10D18" w:rsidRPr="00B92349" w:rsidRDefault="00E10D18" w:rsidP="00B92349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6994" w:type="dxa"/>
            <w:tcBorders>
              <w:top w:val="nil"/>
              <w:left w:val="nil"/>
              <w:right w:val="nil"/>
            </w:tcBorders>
          </w:tcPr>
          <w:p w:rsidR="00E10D18" w:rsidRPr="00B92349" w:rsidRDefault="00E10D18" w:rsidP="00B923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Jumlah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994" w:type="dxa"/>
          </w:tcPr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personil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B92349">
              <w:rPr>
                <w:rFonts w:eastAsia="Calibri" w:cs="Times New Roman"/>
                <w:sz w:val="24"/>
                <w:szCs w:val="24"/>
              </w:rPr>
              <w:t>9</w:t>
            </w: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orang</w:t>
            </w: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Keterangan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B92349" w:rsidRPr="00B92349" w:rsidRDefault="00B92349" w:rsidP="00B92349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Personil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di</w:t>
            </w:r>
            <w:r w:rsidR="0008732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juga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lainnya</w:t>
            </w:r>
            <w:proofErr w:type="spellEnd"/>
          </w:p>
        </w:tc>
      </w:tr>
      <w:tr w:rsidR="00B92349" w:rsidRPr="00B92349" w:rsidTr="00E10D18">
        <w:tc>
          <w:tcPr>
            <w:tcW w:w="578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13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Jaminan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994" w:type="dxa"/>
            <w:tcBorders>
              <w:bottom w:val="single" w:sz="4" w:space="0" w:color="000000" w:themeColor="text1"/>
            </w:tcBorders>
          </w:tcPr>
          <w:p w:rsid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Restribusi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Daerah K</w:t>
            </w:r>
            <w:r w:rsidRPr="00B92349">
              <w:rPr>
                <w:rFonts w:eastAsia="Calibri" w:cs="Times New Roman"/>
                <w:sz w:val="24"/>
                <w:szCs w:val="24"/>
              </w:rPr>
              <w:t>abupaten</w:t>
            </w: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Lampung</w:t>
            </w:r>
            <w:r w:rsidRPr="00B92349">
              <w:rPr>
                <w:rFonts w:eastAsia="Calibri" w:cs="Times New Roman"/>
                <w:sz w:val="24"/>
                <w:szCs w:val="24"/>
              </w:rPr>
              <w:t xml:space="preserve"> Tengah menjamin proses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pelayananyang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petuga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</w:rPr>
              <w:t xml:space="preserve">s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dituangkan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Operasional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Prosedur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(SOP)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ketentuan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peraturan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perundang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undangan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berlaku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8A7B1B" w:rsidRPr="00E10D18" w:rsidRDefault="008A7B1B" w:rsidP="00B92349">
            <w:pPr>
              <w:rPr>
                <w:rFonts w:eastAsia="Calibri" w:cstheme="minorHAnsi"/>
                <w:sz w:val="6"/>
                <w:szCs w:val="28"/>
                <w:u w:val="single"/>
              </w:rPr>
            </w:pPr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14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Jaminan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Keamanan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Keselamatan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6994" w:type="dxa"/>
          </w:tcPr>
          <w:p w:rsidR="00B92349" w:rsidRPr="00B92349" w:rsidRDefault="00B92349" w:rsidP="00B92349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Restribusi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Daerah K</w:t>
            </w:r>
            <w:r w:rsidRPr="00B92349">
              <w:rPr>
                <w:rFonts w:eastAsia="Calibri" w:cs="Times New Roman"/>
                <w:sz w:val="24"/>
                <w:szCs w:val="24"/>
              </w:rPr>
              <w:t>abupaten</w:t>
            </w: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Lampung</w:t>
            </w:r>
            <w:r w:rsidRPr="00B92349">
              <w:rPr>
                <w:rFonts w:eastAsia="Calibri" w:cs="Times New Roman"/>
                <w:sz w:val="24"/>
                <w:szCs w:val="24"/>
              </w:rPr>
              <w:t xml:space="preserve"> Tengah</w:t>
            </w: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mengutamakan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keamanan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keselamatan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pemohon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meneri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</w:rPr>
              <w:t>m</w:t>
            </w:r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janji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layanan</w:t>
            </w:r>
            <w:proofErr w:type="spellEnd"/>
          </w:p>
        </w:tc>
      </w:tr>
      <w:tr w:rsidR="00B92349" w:rsidRPr="00B92349" w:rsidTr="00E10D18">
        <w:tc>
          <w:tcPr>
            <w:tcW w:w="578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B92349">
              <w:rPr>
                <w:rFonts w:eastAsia="Calibri" w:cstheme="minorHAnsi"/>
                <w:sz w:val="28"/>
                <w:szCs w:val="28"/>
              </w:rPr>
              <w:t>15</w:t>
            </w:r>
          </w:p>
        </w:tc>
        <w:tc>
          <w:tcPr>
            <w:tcW w:w="1767" w:type="dxa"/>
          </w:tcPr>
          <w:p w:rsidR="00B92349" w:rsidRPr="00B92349" w:rsidRDefault="00B92349" w:rsidP="00B92349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Evaluasi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6994" w:type="dxa"/>
          </w:tcPr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(A).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Kepuasan</w:t>
            </w:r>
            <w:proofErr w:type="spellEnd"/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(IKM)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Sebagai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berikut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B92349" w:rsidRPr="00B92349" w:rsidRDefault="00B92349" w:rsidP="00B92349">
            <w:pPr>
              <w:ind w:left="421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92349" w:rsidRPr="00B92349" w:rsidRDefault="00B92349" w:rsidP="00B9234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pemohon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formulir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IKM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diisi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B92349" w:rsidRPr="00B92349" w:rsidRDefault="00B92349" w:rsidP="00B9234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pengolahan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data</w:t>
            </w:r>
          </w:p>
          <w:p w:rsidR="00B92349" w:rsidRPr="00B92349" w:rsidRDefault="00B92349" w:rsidP="00B92349">
            <w:pPr>
              <w:numPr>
                <w:ilvl w:val="0"/>
                <w:numId w:val="7"/>
              </w:numPr>
              <w:spacing w:line="276" w:lineRule="auto"/>
              <w:ind w:left="628" w:hanging="283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Analisa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  <w:p w:rsidR="00B92349" w:rsidRPr="00B92349" w:rsidRDefault="00B92349" w:rsidP="00B92349">
            <w:pPr>
              <w:numPr>
                <w:ilvl w:val="0"/>
                <w:numId w:val="7"/>
              </w:numPr>
              <w:spacing w:line="276" w:lineRule="auto"/>
              <w:ind w:left="628" w:hanging="283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Tindak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lanjut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  <w:p w:rsidR="00B92349" w:rsidRPr="00B92349" w:rsidRDefault="00B92349" w:rsidP="00B92349">
            <w:pPr>
              <w:ind w:left="628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92349" w:rsidRPr="00B92349" w:rsidRDefault="00B92349" w:rsidP="00B92349">
            <w:pPr>
              <w:rPr>
                <w:rFonts w:eastAsia="Calibri" w:cs="Times New Roman"/>
                <w:sz w:val="24"/>
                <w:szCs w:val="24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atasan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  <w:p w:rsidR="00B92349" w:rsidRDefault="00B92349" w:rsidP="00B9234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2349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349">
              <w:rPr>
                <w:rFonts w:eastAsia="Calibri" w:cs="Times New Roman"/>
                <w:sz w:val="24"/>
                <w:szCs w:val="24"/>
                <w:lang w:val="en-US"/>
              </w:rPr>
              <w:t>kedisiplinan</w:t>
            </w:r>
            <w:proofErr w:type="spellEnd"/>
          </w:p>
          <w:p w:rsidR="00E10D18" w:rsidRPr="00B92349" w:rsidRDefault="00E10D18" w:rsidP="00B92349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</w:p>
        </w:tc>
      </w:tr>
    </w:tbl>
    <w:p w:rsidR="00B92349" w:rsidRPr="00B92349" w:rsidRDefault="00B92349" w:rsidP="00B92349">
      <w:pPr>
        <w:spacing w:after="0"/>
        <w:jc w:val="center"/>
        <w:rPr>
          <w:rFonts w:eastAsia="Calibri" w:cstheme="minorHAnsi"/>
          <w:sz w:val="28"/>
          <w:szCs w:val="28"/>
          <w:u w:val="single"/>
        </w:rPr>
      </w:pPr>
    </w:p>
    <w:p w:rsidR="00B92349" w:rsidRPr="00B92349" w:rsidRDefault="00B92349" w:rsidP="00B92349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7033E" w:rsidRDefault="0007033E"/>
    <w:sectPr w:rsidR="0007033E" w:rsidSect="00DF579D">
      <w:pgSz w:w="12242" w:h="20163" w:code="5"/>
      <w:pgMar w:top="907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56BF"/>
    <w:multiLevelType w:val="hybridMultilevel"/>
    <w:tmpl w:val="14C2D8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0BD"/>
    <w:multiLevelType w:val="hybridMultilevel"/>
    <w:tmpl w:val="7BCEEEDE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96D75BC"/>
    <w:multiLevelType w:val="hybridMultilevel"/>
    <w:tmpl w:val="0934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0F8"/>
    <w:multiLevelType w:val="hybridMultilevel"/>
    <w:tmpl w:val="09D805B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FBF"/>
    <w:multiLevelType w:val="hybridMultilevel"/>
    <w:tmpl w:val="B3C0438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71B8"/>
    <w:multiLevelType w:val="hybridMultilevel"/>
    <w:tmpl w:val="2488F36A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50E0677A"/>
    <w:multiLevelType w:val="hybridMultilevel"/>
    <w:tmpl w:val="66D443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B05"/>
    <w:multiLevelType w:val="hybridMultilevel"/>
    <w:tmpl w:val="6CC41862"/>
    <w:lvl w:ilvl="0" w:tplc="DAD0075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5BE5"/>
    <w:multiLevelType w:val="hybridMultilevel"/>
    <w:tmpl w:val="8E4C7B00"/>
    <w:lvl w:ilvl="0" w:tplc="8182C03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A51"/>
    <w:multiLevelType w:val="hybridMultilevel"/>
    <w:tmpl w:val="60A2AD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4F91"/>
    <w:multiLevelType w:val="hybridMultilevel"/>
    <w:tmpl w:val="681C60F0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9921723"/>
    <w:multiLevelType w:val="hybridMultilevel"/>
    <w:tmpl w:val="3A5079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2F3"/>
    <w:rsid w:val="00000EFE"/>
    <w:rsid w:val="0007033E"/>
    <w:rsid w:val="00087328"/>
    <w:rsid w:val="000969AC"/>
    <w:rsid w:val="000B2A0D"/>
    <w:rsid w:val="0014258A"/>
    <w:rsid w:val="001A4379"/>
    <w:rsid w:val="00273068"/>
    <w:rsid w:val="00286571"/>
    <w:rsid w:val="003315EC"/>
    <w:rsid w:val="00345CDD"/>
    <w:rsid w:val="00446918"/>
    <w:rsid w:val="004C4793"/>
    <w:rsid w:val="006574F0"/>
    <w:rsid w:val="0078150F"/>
    <w:rsid w:val="0081196F"/>
    <w:rsid w:val="008A7B1B"/>
    <w:rsid w:val="00AB04FF"/>
    <w:rsid w:val="00B92349"/>
    <w:rsid w:val="00C202F3"/>
    <w:rsid w:val="00C40B41"/>
    <w:rsid w:val="00C83363"/>
    <w:rsid w:val="00CC1B4A"/>
    <w:rsid w:val="00CF1C9B"/>
    <w:rsid w:val="00E10D18"/>
    <w:rsid w:val="00E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5453-5700-4A4B-97FD-CEF965AA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1196F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119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2019-04-09T14:59:00Z</dcterms:created>
  <dcterms:modified xsi:type="dcterms:W3CDTF">2019-05-07T02:42:00Z</dcterms:modified>
</cp:coreProperties>
</file>